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broadcaster-composer-pro-xl"/>
    <w:p>
      <w:pPr>
        <w:pStyle w:val="Heading1"/>
      </w:pPr>
      <w:r>
        <w:t xml:space="preserve">BroadCaster Composer PRO-XL</w:t>
      </w:r>
    </w:p>
    <w:bookmarkStart w:id="9" w:name="Xfdb7ff5cf3b40ac273ab4f90894a06315f4bf97"/>
    <w:p>
      <w:pPr>
        <w:pStyle w:val="Heading2"/>
      </w:pPr>
      <w:r>
        <w:t xml:space="preserve">Profesionálne spracovanie zvuku pre rádio, streaming a broadcast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je vysoko presný virtuálny rackový procesor navrhnutý tak, aby váš vysielací zvuk znel profesionálne, vyvážene a perfektne ekvalizovane.</w:t>
      </w:r>
    </w:p>
    <w:p>
      <w:pPr>
        <w:pStyle w:val="BodyText"/>
      </w:pPr>
      <w:r>
        <w:t xml:space="preserve">Aplikáciu môžete používať ako</w:t>
      </w:r>
      <w:r>
        <w:t xml:space="preserve"> </w:t>
      </w:r>
      <w:r>
        <w:rPr>
          <w:b/>
          <w:bCs/>
        </w:rPr>
        <w:t xml:space="preserve">samostatnú aplikáciu vo Windows</w:t>
      </w:r>
      <w:r>
        <w:t xml:space="preserve">, alebo ako</w:t>
      </w:r>
      <w:r>
        <w:t xml:space="preserve"> </w:t>
      </w:r>
      <w:r>
        <w:rPr>
          <w:b/>
          <w:bCs/>
        </w:rPr>
        <w:t xml:space="preserve">VST3 plugin</w:t>
      </w:r>
      <w:r>
        <w:t xml:space="preserve"> </w:t>
      </w:r>
      <w:r>
        <w:t xml:space="preserve">vo vašom odbavovacom, vysielacom či produkčnom softvéri (DAW).</w:t>
      </w:r>
    </w:p>
    <w:p>
      <w:pPr>
        <w:pStyle w:val="BodyText"/>
      </w:pPr>
      <w:r>
        <w:t xml:space="preserve">Kompletné spracovanie signálu prebieha cez profesionálny procesorový reťazec:</w:t>
      </w:r>
    </w:p>
    <w:p>
      <w:pPr>
        <w:pStyle w:val="BodyText"/>
      </w:pPr>
      <w:r>
        <w:rPr>
          <w:b/>
          <w:bCs/>
        </w:rPr>
        <w:t xml:space="preserve">Input AGC → 10-pásmový EQ → Multiband Compressor → Peak Limiter</w:t>
      </w:r>
    </w:p>
    <w:p>
      <w:r>
        <w:pict>
          <v:rect style="width:0;height:1.5pt" o:hralign="center" o:hrstd="t" o:hr="t"/>
        </w:pict>
      </w:r>
    </w:p>
    <w:bookmarkEnd w:id="9"/>
    <w:bookmarkStart w:id="10" w:name="profesionálne-spracovanie-zvuku"/>
    <w:p>
      <w:pPr>
        <w:pStyle w:val="Heading2"/>
      </w:pPr>
      <w:r>
        <w:t xml:space="preserve">Profesionálne spracovanie zvuku</w:t>
      </w:r>
    </w:p>
    <w:p>
      <w:pPr>
        <w:pStyle w:val="FirstParagraph"/>
      </w:pPr>
      <w:r>
        <w:t xml:space="preserve">BroadCaster Composer PRO-XL kombinuje niekoľko dôležitých procesorov do jedného prehľadného a výkonného riešenia.</w:t>
      </w:r>
    </w:p>
    <w:p>
      <w:pPr>
        <w:pStyle w:val="BodyText"/>
      </w:pPr>
      <w:r>
        <w:t xml:space="preserve">Výsledkom je</w:t>
      </w:r>
      <w:r>
        <w:t xml:space="preserve"> </w:t>
      </w:r>
      <w:r>
        <w:rPr>
          <w:b/>
          <w:bCs/>
        </w:rPr>
        <w:t xml:space="preserve">vyvážený, hutný a dynamický zvuk</w:t>
      </w:r>
      <w:r>
        <w:t xml:space="preserve">, ktorý je vhodný najmä pre internetové rádiá, FM vysielanie, streaming a spracovanie hovoreného slova.</w:t>
      </w:r>
    </w:p>
    <w:p>
      <w:r>
        <w:pict>
          <v:rect style="width:0;height:1.5pt" o:hralign="center" o:hrstd="t" o:hr="t"/>
        </w:pict>
      </w:r>
    </w:p>
    <w:bookmarkEnd w:id="10"/>
    <w:bookmarkStart w:id="11" w:name="input-agc-automatická-regulácia-úrovne"/>
    <w:p>
      <w:pPr>
        <w:pStyle w:val="Heading2"/>
      </w:pPr>
      <w:r>
        <w:t xml:space="preserve">Input AGC – automatická regulácia úrovne</w:t>
      </w:r>
    </w:p>
    <w:p>
      <w:pPr>
        <w:pStyle w:val="FirstParagraph"/>
      </w:pPr>
      <w:r>
        <w:t xml:space="preserve">Integrovaný</w:t>
      </w:r>
      <w:r>
        <w:t xml:space="preserve"> </w:t>
      </w:r>
      <w:r>
        <w:rPr>
          <w:b/>
          <w:bCs/>
        </w:rPr>
        <w:t xml:space="preserve">Input AGC (Automatic Gain Control)</w:t>
      </w:r>
      <w:r>
        <w:t xml:space="preserve"> </w:t>
      </w:r>
      <w:r>
        <w:t xml:space="preserve">zabezpečuje stabilnú vstupnú úroveň a vyrovnáva rozdiely v hlasitosti jednotlivých zdrojov zvuku.</w:t>
      </w:r>
    </w:p>
    <w:p>
      <w:pPr>
        <w:pStyle w:val="BodyText"/>
      </w:pPr>
      <w:r>
        <w:t xml:space="preserve">Nastaviť môžete napríklad: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požadovanú cieľovú úroveň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rýchlosť automatickej regulácie</w:t>
      </w:r>
    </w:p>
    <w:p>
      <w:pPr>
        <w:pStyle w:val="FirstParagraph"/>
      </w:pPr>
      <w:r>
        <w:t xml:space="preserve">Pre internetové rádio je možné napríklad použiť cieľovú úroveň</w:t>
      </w:r>
      <w:r>
        <w:t xml:space="preserve"> </w:t>
      </w:r>
      <w:r>
        <w:rPr>
          <w:b/>
          <w:bCs/>
        </w:rPr>
        <w:t xml:space="preserve">-14 dB</w:t>
      </w:r>
      <w:r>
        <w:t xml:space="preserve"> </w:t>
      </w:r>
      <w:r>
        <w:t xml:space="preserve">a rýchlosť</w:t>
      </w:r>
      <w:r>
        <w:t xml:space="preserve"> </w:t>
      </w:r>
      <w:r>
        <w:rPr>
          <w:b/>
          <w:bCs/>
        </w:rPr>
        <w:t xml:space="preserve">500 ms</w:t>
      </w:r>
      <w:r>
        <w:t xml:space="preserve">.</w:t>
      </w:r>
    </w:p>
    <w:p>
      <w:pPr>
        <w:pStyle w:val="BodyText"/>
      </w:pPr>
      <w:r>
        <w:t xml:space="preserve">Vďaka tomu sa automaticky vyrovnávajú rozdiely v hlasitosti medzi hudbou a ďalším vysielaným obsahom.</w:t>
      </w:r>
    </w:p>
    <w:p>
      <w:r>
        <w:pict>
          <v:rect style="width:0;height:1.5pt" o:hralign="center" o:hrstd="t" o:hr="t"/>
        </w:pict>
      </w:r>
    </w:p>
    <w:bookmarkEnd w:id="11"/>
    <w:bookmarkStart w:id="12" w:name="pásmový-grafický-ekvalizér"/>
    <w:p>
      <w:pPr>
        <w:pStyle w:val="Heading2"/>
      </w:pPr>
      <w:r>
        <w:t xml:space="preserve">10-pásmový grafický ekvalizér</w:t>
      </w:r>
    </w:p>
    <w:p>
      <w:pPr>
        <w:pStyle w:val="FirstParagraph"/>
      </w:pPr>
      <w:r>
        <w:t xml:space="preserve">Integrovaný</w:t>
      </w:r>
      <w:r>
        <w:t xml:space="preserve"> </w:t>
      </w:r>
      <w:r>
        <w:rPr>
          <w:b/>
          <w:bCs/>
        </w:rPr>
        <w:t xml:space="preserve">10-pásmový grafický EQ</w:t>
      </w:r>
      <w:r>
        <w:t xml:space="preserve"> </w:t>
      </w:r>
      <w:r>
        <w:t xml:space="preserve">umožňuje presné nastavenie charakteru zvuku.</w:t>
      </w:r>
    </w:p>
    <w:p>
      <w:pPr>
        <w:pStyle w:val="BodyText"/>
      </w:pPr>
      <w:r>
        <w:t xml:space="preserve">Ekvalizér pracuje vo frekvenčnom rozsahu:</w:t>
      </w:r>
    </w:p>
    <w:p>
      <w:pPr>
        <w:pStyle w:val="BodyText"/>
      </w:pPr>
      <w:r>
        <w:rPr>
          <w:b/>
          <w:bCs/>
        </w:rPr>
        <w:t xml:space="preserve">31 Hz až 16 kHz</w:t>
      </w:r>
    </w:p>
    <w:p>
      <w:pPr>
        <w:pStyle w:val="BodyText"/>
      </w:pPr>
      <w:r>
        <w:t xml:space="preserve">Pre každé frekvenčné pásmo je k dispozícii rozsah:</w:t>
      </w:r>
    </w:p>
    <w:p>
      <w:pPr>
        <w:pStyle w:val="BodyText"/>
      </w:pPr>
      <w:r>
        <w:rPr>
          <w:b/>
          <w:bCs/>
        </w:rPr>
        <w:t xml:space="preserve">±15 dB</w:t>
      </w:r>
    </w:p>
    <w:p>
      <w:pPr>
        <w:pStyle w:val="BodyText"/>
      </w:pPr>
      <w:r>
        <w:t xml:space="preserve">Môžete tak presne upraviť zvuk od basov cez stredné frekvencie až po výšky a celkovú brilantnosť signálu.</w:t>
      </w:r>
    </w:p>
    <w:p>
      <w:r>
        <w:pict>
          <v:rect style="width:0;height:1.5pt" o:hralign="center" o:hrstd="t" o:hr="t"/>
        </w:pict>
      </w:r>
    </w:p>
    <w:bookmarkEnd w:id="12"/>
    <w:bookmarkStart w:id="13" w:name="multiband-compressor"/>
    <w:p>
      <w:pPr>
        <w:pStyle w:val="Heading2"/>
      </w:pPr>
      <w:r>
        <w:t xml:space="preserve">Multiband Compressor</w:t>
      </w:r>
    </w:p>
    <w:p>
      <w:pPr>
        <w:pStyle w:val="FirstParagraph"/>
      </w:pPr>
      <w:r>
        <w:t xml:space="preserve">Integrovaný</w:t>
      </w:r>
      <w:r>
        <w:t xml:space="preserve"> </w:t>
      </w:r>
      <w:r>
        <w:rPr>
          <w:b/>
          <w:bCs/>
        </w:rPr>
        <w:t xml:space="preserve">Multiband Compressor</w:t>
      </w:r>
      <w:r>
        <w:t xml:space="preserve"> </w:t>
      </w:r>
      <w:r>
        <w:t xml:space="preserve">vytvára hutnejší, vyrovnanejší a výraznejší zvuk.</w:t>
      </w:r>
    </w:p>
    <w:p>
      <w:pPr>
        <w:pStyle w:val="BodyText"/>
      </w:pPr>
      <w:r>
        <w:t xml:space="preserve">K dispozícii sú nastavenia: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</w:t>
      </w:r>
    </w:p>
    <w:p>
      <w:pPr>
        <w:pStyle w:val="FirstParagraph"/>
      </w:pPr>
      <w:r>
        <w:t xml:space="preserve">Kompresia umožňuje kontrolovať dynamiku signálu a dodáva zvuku väčšiu hustotu a výraznosť.</w:t>
      </w:r>
    </w:p>
    <w:p>
      <w:pPr>
        <w:pStyle w:val="BodyText"/>
      </w:pPr>
      <w:r>
        <w:t xml:space="preserve">Je ideálna pre profesionálny rádiový zvuk, pri ktorom má byť hudba aj ďalší programový obsah reprodukovaný rovnomerne a s dostatočným dynamickým tlakom.</w:t>
      </w:r>
    </w:p>
    <w:p>
      <w:r>
        <w:pict>
          <v:rect style="width:0;height:1.5pt" o:hralign="center" o:hrstd="t" o:hr="t"/>
        </w:pict>
      </w:r>
    </w:p>
    <w:bookmarkEnd w:id="13"/>
    <w:bookmarkStart w:id="14" w:name="peak-limiter-ochrana-pred-prebudením"/>
    <w:p>
      <w:pPr>
        <w:pStyle w:val="Heading2"/>
      </w:pPr>
      <w:r>
        <w:t xml:space="preserve">Peak Limiter – ochrana pred prebudením</w:t>
      </w:r>
    </w:p>
    <w:p>
      <w:pPr>
        <w:pStyle w:val="FirstParagraph"/>
      </w:pPr>
      <w:r>
        <w:t xml:space="preserve">Na konci procesorového reťazca sa nachádza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Jeho úlohou je zabezpečiť, aby výstupný signál nikdy neprekročil digitálnu hranicu</w:t>
      </w:r>
      <w:r>
        <w:t xml:space="preserve"> </w:t>
      </w:r>
      <w:r>
        <w:rPr>
          <w:b/>
          <w:bCs/>
        </w:rPr>
        <w:t xml:space="preserve">0 dBFS</w:t>
      </w:r>
      <w:r>
        <w:t xml:space="preserve">.</w:t>
      </w:r>
    </w:p>
    <w:p>
      <w:pPr>
        <w:pStyle w:val="BodyText"/>
      </w:pPr>
      <w:r>
        <w:t xml:space="preserve">Tým chráni výsledný zvuk pred digitálnym prebudením a clippingom.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možnosti-použitia"/>
    <w:p>
      <w:pPr>
        <w:pStyle w:val="Heading1"/>
      </w:pPr>
      <w:r>
        <w:t xml:space="preserve">Možnosti použitia</w:t>
      </w:r>
    </w:p>
    <w:bookmarkStart w:id="16" w:name="fm-internet-broadcast"/>
    <w:p>
      <w:pPr>
        <w:pStyle w:val="Heading2"/>
      </w:pPr>
      <w:r>
        <w:t xml:space="preserve">FM / Internet Broadcast</w:t>
      </w:r>
    </w:p>
    <w:p>
      <w:pPr>
        <w:pStyle w:val="FirstParagraph"/>
      </w:pPr>
      <w:r>
        <w:t xml:space="preserve">BroadCaster Composer PRO-XL je ideálny na profesionálne spracovanie rádiového signálu.</w:t>
      </w:r>
    </w:p>
    <w:p>
      <w:pPr>
        <w:pStyle w:val="BodyText"/>
      </w:pPr>
      <w:r>
        <w:t xml:space="preserve">Pre FM a internetové rádio je možné použiť napríklad kombináciu:</w:t>
      </w:r>
    </w:p>
    <w:p>
      <w:pPr>
        <w:pStyle w:val="Compact"/>
        <w:numPr>
          <w:ilvl w:val="0"/>
          <w:numId w:val="1003"/>
        </w:numPr>
      </w:pPr>
      <w:r>
        <w:t xml:space="preserve">agresívnejšej kompresie</w:t>
      </w:r>
    </w:p>
    <w:p>
      <w:pPr>
        <w:pStyle w:val="Compact"/>
        <w:numPr>
          <w:ilvl w:val="0"/>
          <w:numId w:val="1003"/>
        </w:numPr>
      </w:pPr>
      <w:r>
        <w:t xml:space="preserve">takzvaného</w:t>
      </w:r>
      <w:r>
        <w:t xml:space="preserve"> </w:t>
      </w:r>
      <w:r>
        <w:rPr>
          <w:b/>
          <w:bCs/>
        </w:rPr>
        <w:t xml:space="preserve">„Smile“ EQ</w:t>
      </w:r>
    </w:p>
    <w:p>
      <w:pPr>
        <w:pStyle w:val="Compact"/>
        <w:numPr>
          <w:ilvl w:val="0"/>
          <w:numId w:val="1003"/>
        </w:numPr>
      </w:pPr>
      <w:r>
        <w:t xml:space="preserve">kontroly dynamiky</w:t>
      </w:r>
    </w:p>
    <w:p>
      <w:pPr>
        <w:pStyle w:val="Compact"/>
        <w:numPr>
          <w:ilvl w:val="0"/>
          <w:numId w:val="1003"/>
        </w:numPr>
      </w:pPr>
      <w:r>
        <w:t xml:space="preserve">Peak Limiteru</w:t>
      </w:r>
    </w:p>
    <w:p>
      <w:pPr>
        <w:pStyle w:val="FirstParagraph"/>
      </w:pPr>
      <w:r>
        <w:t xml:space="preserve">Výsledkom je hutný, výrazný a dynamický rádiový zvuk.</w:t>
      </w:r>
    </w:p>
    <w:p>
      <w:r>
        <w:pict>
          <v:rect style="width:0;height:1.5pt" o:hralign="center" o:hrstd="t" o:hr="t"/>
        </w:pic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Procesor je vhodný aj na spracovanie hovoreného slova a voiceoverov.</w:t>
      </w:r>
    </w:p>
    <w:p>
      <w:pPr>
        <w:pStyle w:val="BodyText"/>
      </w:pPr>
      <w:r>
        <w:t xml:space="preserve">Typické nastavenie môže zahŕňať:</w:t>
      </w:r>
    </w:p>
    <w:p>
      <w:pPr>
        <w:pStyle w:val="Compact"/>
        <w:numPr>
          <w:ilvl w:val="0"/>
          <w:numId w:val="1004"/>
        </w:numPr>
      </w:pPr>
      <w:r>
        <w:t xml:space="preserve">potlačenie nežiaducich nízkych frekvencií</w:t>
      </w:r>
    </w:p>
    <w:p>
      <w:pPr>
        <w:pStyle w:val="Compact"/>
        <w:numPr>
          <w:ilvl w:val="0"/>
          <w:numId w:val="1004"/>
        </w:numPr>
      </w:pPr>
      <w:r>
        <w:t xml:space="preserve">zvýraznenie zrozumiteľnosti reči v oblasti</w:t>
      </w:r>
      <w:r>
        <w:t xml:space="preserve"> </w:t>
      </w:r>
      <w:r>
        <w:rPr>
          <w:b/>
          <w:bCs/>
        </w:rPr>
        <w:t xml:space="preserve">1–4 kHz</w:t>
      </w:r>
    </w:p>
    <w:p>
      <w:pPr>
        <w:pStyle w:val="Compact"/>
        <w:numPr>
          <w:ilvl w:val="0"/>
          <w:numId w:val="1004"/>
        </w:numPr>
      </w:pPr>
      <w:r>
        <w:t xml:space="preserve">miernu kompresiu</w:t>
      </w:r>
    </w:p>
    <w:p>
      <w:pPr>
        <w:pStyle w:val="Compact"/>
        <w:numPr>
          <w:ilvl w:val="0"/>
          <w:numId w:val="1004"/>
        </w:numPr>
      </w:pPr>
      <w:r>
        <w:t xml:space="preserve">vyrovnanú výstupnú úroveň</w:t>
      </w:r>
    </w:p>
    <w:p>
      <w:pPr>
        <w:pStyle w:val="FirstParagraph"/>
      </w:pPr>
      <w:r>
        <w:t xml:space="preserve">Výsledkom je čistejší, zrozumiteľnejší a profesionálnejší hlas.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samostatná-aplikácia-alebo-vst3-plugin"/>
    <w:p>
      <w:pPr>
        <w:pStyle w:val="Heading1"/>
      </w:pPr>
      <w:r>
        <w:t xml:space="preserve">Samostatná aplikácia alebo VST3 plugin</w:t>
      </w:r>
    </w:p>
    <w:p>
      <w:pPr>
        <w:pStyle w:val="FirstParagraph"/>
      </w:pPr>
      <w:r>
        <w:t xml:space="preserve">BroadCaster Composer PRO-XL môžete flexibilne používať v rôznych produkčných prostrediach.</w:t>
      </w:r>
    </w:p>
    <w:bookmarkStart w:id="19" w:name="samostatná-windows-aplikácia"/>
    <w:p>
      <w:pPr>
        <w:pStyle w:val="Heading3"/>
      </w:pPr>
      <w:r>
        <w:t xml:space="preserve">Samostatná Windows aplikácia</w:t>
      </w:r>
    </w:p>
    <w:p>
      <w:pPr>
        <w:pStyle w:val="FirstParagraph"/>
      </w:pPr>
      <w:r>
        <w:t xml:space="preserve">Procesor môžete používať priamo ako samostatnú aplikáciu vo Windows.</w:t>
      </w:r>
    </w:p>
    <w:p>
      <w:pPr>
        <w:pStyle w:val="BodyText"/>
      </w:pPr>
      <w:r>
        <w:t xml:space="preserve">Pre audio vstup a výstup je odporúčané použitie</w:t>
      </w:r>
      <w:r>
        <w:t xml:space="preserve"> </w:t>
      </w:r>
      <w:r>
        <w:rPr>
          <w:b/>
          <w:bCs/>
        </w:rPr>
        <w:t xml:space="preserve">ASIO</w:t>
      </w:r>
      <w:r>
        <w:t xml:space="preserve">. Podporované je tiež</w:t>
      </w:r>
      <w:r>
        <w:t xml:space="preserve"> </w:t>
      </w:r>
      <w:r>
        <w:rPr>
          <w:b/>
          <w:bCs/>
        </w:rPr>
        <w:t xml:space="preserve">WASAPI</w:t>
      </w:r>
      <w:r>
        <w:t xml:space="preserve">.</w:t>
      </w:r>
    </w:p>
    <w:bookmarkEnd w:id="19"/>
    <w:bookmarkStart w:id="20" w:name="vst3-plugin"/>
    <w:p>
      <w:pPr>
        <w:pStyle w:val="Heading3"/>
      </w:pPr>
      <w:r>
        <w:t xml:space="preserve">VST3 plugin</w:t>
      </w:r>
    </w:p>
    <w:p>
      <w:pPr>
        <w:pStyle w:val="FirstParagraph"/>
      </w:pPr>
      <w:r>
        <w:t xml:space="preserve">Alternatívne môžete BroadCaster Composer PRO-XL použiť ako</w:t>
      </w:r>
      <w:r>
        <w:t xml:space="preserve"> </w:t>
      </w:r>
      <w:r>
        <w:rPr>
          <w:b/>
          <w:bCs/>
        </w:rPr>
        <w:t xml:space="preserve">VST3 plugin</w:t>
      </w:r>
      <w:r>
        <w:t xml:space="preserve"> </w:t>
      </w:r>
      <w:r>
        <w:t xml:space="preserve">v kompatibilnom audio, streamingovom alebo rádiovom softvéri.</w:t>
      </w:r>
    </w:p>
    <w:p>
      <w:pPr>
        <w:pStyle w:val="BodyText"/>
      </w:pPr>
      <w:r>
        <w:t xml:space="preserve">Medzi príklady kompatibilných VST3 hostiteľov patria:</w:t>
      </w:r>
    </w:p>
    <w:p>
      <w:pPr>
        <w:pStyle w:val="Compact"/>
        <w:numPr>
          <w:ilvl w:val="0"/>
          <w:numId w:val="1005"/>
        </w:numPr>
      </w:pPr>
      <w:r>
        <w:t xml:space="preserve">vMix</w:t>
      </w:r>
    </w:p>
    <w:p>
      <w:pPr>
        <w:pStyle w:val="Compact"/>
        <w:numPr>
          <w:ilvl w:val="0"/>
          <w:numId w:val="1005"/>
        </w:numPr>
      </w:pPr>
      <w:r>
        <w:t xml:space="preserve">OBS Studio</w:t>
      </w:r>
    </w:p>
    <w:p>
      <w:pPr>
        <w:pStyle w:val="Compact"/>
        <w:numPr>
          <w:ilvl w:val="0"/>
          <w:numId w:val="1005"/>
        </w:numPr>
      </w:pPr>
      <w:r>
        <w:t xml:space="preserve">Reaper</w:t>
      </w:r>
    </w:p>
    <w:p>
      <w:pPr>
        <w:pStyle w:val="Compact"/>
        <w:numPr>
          <w:ilvl w:val="0"/>
          <w:numId w:val="1005"/>
        </w:numPr>
      </w:pPr>
      <w:r>
        <w:t xml:space="preserve">Cubase</w:t>
      </w:r>
    </w:p>
    <w:p>
      <w:pPr>
        <w:pStyle w:val="Compact"/>
        <w:numPr>
          <w:ilvl w:val="0"/>
          <w:numId w:val="1005"/>
        </w:numPr>
      </w:pPr>
      <w:r>
        <w:t xml:space="preserve">Ableton</w:t>
      </w:r>
    </w:p>
    <w:p>
      <w:pPr>
        <w:pStyle w:val="Compact"/>
        <w:numPr>
          <w:ilvl w:val="0"/>
          <w:numId w:val="1005"/>
        </w:numPr>
      </w:pPr>
      <w:r>
        <w:t xml:space="preserve">FL Studio</w:t>
      </w:r>
    </w:p>
    <w:p>
      <w:pPr>
        <w:pStyle w:val="Compact"/>
        <w:numPr>
          <w:ilvl w:val="0"/>
          <w:numId w:val="1005"/>
        </w:numPr>
      </w:pPr>
      <w:r>
        <w:t xml:space="preserve">Radio Profesional</w:t>
      </w:r>
    </w:p>
    <w:p>
      <w:pPr>
        <w:pStyle w:val="Compact"/>
        <w:numPr>
          <w:ilvl w:val="0"/>
          <w:numId w:val="1005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licenčné-verzie"/>
    <w:p>
      <w:pPr>
        <w:pStyle w:val="Heading1"/>
      </w:pPr>
      <w:r>
        <w:t xml:space="preserve">Licenčné verzie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Licencia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Platnosť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rok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roky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rokov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Doživotná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každá-licencia-obsahuje"/>
    <w:p>
      <w:pPr>
        <w:pStyle w:val="Heading1"/>
      </w:pPr>
      <w:r>
        <w:t xml:space="preserve">Každá licencia obsahuje</w:t>
      </w:r>
    </w:p>
    <w:p>
      <w:pPr>
        <w:pStyle w:val="FirstParagraph"/>
      </w:pPr>
      <w:r>
        <w:t xml:space="preserve">Bez ohľadu na zvolenú licenciu získavate: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bezplatné aktualizácie doživotne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bezplatné upgrady na nové verzie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až 5 aktivácií</w:t>
      </w:r>
    </w:p>
    <w:p>
      <w:pPr>
        <w:pStyle w:val="FirstParagraph"/>
      </w:pPr>
      <w:r>
        <w:t xml:space="preserve">Aktivácie môžete používať napríklad opakovane na rovnakom počítači po preinštalovaní operačného systému.</w:t>
      </w:r>
    </w:p>
    <w:p>
      <w:pPr>
        <w:pStyle w:val="BodyText"/>
      </w:pPr>
      <w:r>
        <w:t xml:space="preserve">Licenciu je možné v rámci</w:t>
      </w:r>
      <w:r>
        <w:t xml:space="preserve"> </w:t>
      </w:r>
      <w:r>
        <w:rPr>
          <w:b/>
          <w:bCs/>
        </w:rPr>
        <w:t xml:space="preserve">jednej osoby alebo jednej spoločnosti</w:t>
      </w:r>
      <w:r>
        <w:t xml:space="preserve"> </w:t>
      </w:r>
      <w:r>
        <w:t xml:space="preserve">používať súčasne až na</w:t>
      </w:r>
      <w:r>
        <w:t xml:space="preserve"> </w:t>
      </w:r>
      <w:r>
        <w:rPr>
          <w:b/>
          <w:bCs/>
        </w:rPr>
        <w:t xml:space="preserve">piatich zariadeniach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aktivácia"/>
    <w:p>
      <w:pPr>
        <w:pStyle w:val="Heading1"/>
      </w:pPr>
      <w:r>
        <w:t xml:space="preserve">Aktivácia</w:t>
      </w:r>
    </w:p>
    <w:p>
      <w:pPr>
        <w:pStyle w:val="FirstParagraph"/>
      </w:pPr>
      <w:r>
        <w:t xml:space="preserve">Na aktiváciu budete potrebovať</w:t>
      </w:r>
      <w:r>
        <w:t xml:space="preserve"> </w:t>
      </w:r>
      <w:r>
        <w:rPr>
          <w:b/>
          <w:bCs/>
        </w:rPr>
        <w:t xml:space="preserve">Instance ID</w:t>
      </w:r>
      <w:r>
        <w:t xml:space="preserve"> </w:t>
      </w:r>
      <w:r>
        <w:t xml:space="preserve">vašej inštalácie.</w:t>
      </w:r>
    </w:p>
    <w:p>
      <w:pPr>
        <w:pStyle w:val="BodyText"/>
      </w:pPr>
      <w:r>
        <w:t xml:space="preserve">Postup aktivácie:</w:t>
      </w:r>
    </w:p>
    <w:p>
      <w:pPr>
        <w:pStyle w:val="Compact"/>
        <w:numPr>
          <w:ilvl w:val="0"/>
          <w:numId w:val="1007"/>
        </w:numPr>
      </w:pPr>
      <w:r>
        <w:t xml:space="preserve">Otvorte</w:t>
      </w:r>
      <w:r>
        <w:t xml:space="preserve"> </w:t>
      </w:r>
      <w:r>
        <w:rPr>
          <w:b/>
          <w:bCs/>
        </w:rPr>
        <w:t xml:space="preserve">ABOUT / SETTINGS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Skopírujte svoje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Použite možnosť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Po zakúpení dostanete licenčný kľúč e-mailom.</w:t>
      </w:r>
    </w:p>
    <w:p>
      <w:pPr>
        <w:pStyle w:val="Compact"/>
        <w:numPr>
          <w:ilvl w:val="0"/>
          <w:numId w:val="1007"/>
        </w:numPr>
      </w:pPr>
      <w:r>
        <w:t xml:space="preserve">Zadajte kľúč pomocou možnosti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Kliknite na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Bez platnej licencie aplikácia najskôr funguje v</w:t>
      </w:r>
      <w:r>
        <w:t xml:space="preserve"> </w:t>
      </w:r>
      <w:r>
        <w:rPr>
          <w:b/>
          <w:bCs/>
        </w:rPr>
        <w:t xml:space="preserve">Demo režime</w:t>
      </w:r>
      <w:r>
        <w:t xml:space="preserve">. Po uplynutí demo času sa spracovanie zvuku deaktivuje (</w:t>
      </w:r>
      <w:r>
        <w:rPr>
          <w:b/>
          <w:bCs/>
        </w:rPr>
        <w:t xml:space="preserve">Bypass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4"/>
    <w:bookmarkStart w:id="30" w:name="na-stiahnutie"/>
    <w:p>
      <w:pPr>
        <w:pStyle w:val="Heading1"/>
      </w:pPr>
      <w:r>
        <w:t xml:space="preserve">Na stiahnutie</w:t>
      </w:r>
    </w:p>
    <w:bookmarkStart w:id="25" w:name="windows-aplikácia"/>
    <w:p>
      <w:pPr>
        <w:pStyle w:val="Heading3"/>
      </w:pPr>
      <w:r>
        <w:t xml:space="preserve">Windows aplikácia</w:t>
      </w:r>
    </w:p>
    <w:p>
      <w:pPr>
        <w:pStyle w:val="FirstParagraph"/>
      </w:pPr>
      <w:r>
        <w:t xml:space="preserve">urlStiahnuť RadioProcessor.exehttps://download.mysoft.cz/radioprocessor/RadioProcessor.exe</w:t>
      </w:r>
    </w:p>
    <w:bookmarkEnd w:id="25"/>
    <w:bookmarkStart w:id="26" w:name="vst3-plugin-1"/>
    <w:p>
      <w:pPr>
        <w:pStyle w:val="Heading3"/>
      </w:pPr>
      <w:r>
        <w:t xml:space="preserve">VST3 plugin</w:t>
      </w:r>
    </w:p>
    <w:p>
      <w:pPr>
        <w:pStyle w:val="FirstParagraph"/>
      </w:pPr>
      <w:r>
        <w:t xml:space="preserve">urlStiahnuť RadioProcessor.vst3https://download.mysoft.cz/radioprocessor/RadioProcessor.vst3</w:t>
      </w:r>
    </w:p>
    <w:bookmarkEnd w:id="26"/>
    <w:bookmarkStart w:id="27" w:name="slovenská-verzia-manuálu"/>
    <w:p>
      <w:pPr>
        <w:pStyle w:val="Heading3"/>
      </w:pPr>
      <w:r>
        <w:t xml:space="preserve">Slovenská verzia manuálu</w:t>
      </w:r>
    </w:p>
    <w:p>
      <w:pPr>
        <w:pStyle w:val="FirstParagraph"/>
      </w:pPr>
      <w:r>
        <w:t xml:space="preserve">urlStiahnuť manuálhttps://download.mysoft.cz/radioprocessor/BroadCaster_Composer_PRO-XL_Manual.pdf</w:t>
      </w:r>
    </w:p>
    <w:bookmarkEnd w:id="27"/>
    <w:bookmarkStart w:id="28" w:name="česká-verzia-manuálu"/>
    <w:p>
      <w:pPr>
        <w:pStyle w:val="Heading3"/>
      </w:pPr>
      <w:r>
        <w:t xml:space="preserve">Česká verzia manuálu</w:t>
      </w:r>
    </w:p>
    <w:p>
      <w:pPr>
        <w:pStyle w:val="FirstParagraph"/>
      </w:pPr>
      <w:r>
        <w:t xml:space="preserve">urlStiahnuť český manuálhttps://download.mysoft.cz/radioprocessor/BroadCaster_Composer_PRO-XL_Manual_CZ.pdf</w:t>
      </w:r>
    </w:p>
    <w:bookmarkEnd w:id="28"/>
    <w:bookmarkStart w:id="29" w:name="licenčné-podmienky"/>
    <w:p>
      <w:pPr>
        <w:pStyle w:val="Heading3"/>
      </w:pPr>
      <w:r>
        <w:t xml:space="preserve">Licenčné podmienky</w:t>
      </w:r>
    </w:p>
    <w:p>
      <w:pPr>
        <w:pStyle w:val="FirstParagraph"/>
      </w:pPr>
      <w:r>
        <w:t xml:space="preserve">urlZobraziť licenčné podmienkyhttps://download.mysoft.cz/Licence.txt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najdôležitejšie-funkcie"/>
    <w:p>
      <w:pPr>
        <w:pStyle w:val="Heading1"/>
      </w:pPr>
      <w:r>
        <w:t xml:space="preserve">Najdôležitejšie funkcie</w:t>
      </w:r>
    </w:p>
    <w:p>
      <w:pPr>
        <w:pStyle w:val="Compact"/>
        <w:numPr>
          <w:ilvl w:val="0"/>
          <w:numId w:val="1008"/>
        </w:numPr>
      </w:pPr>
      <w:r>
        <w:t xml:space="preserve">Profesionálny virtuálny rackový audio procesor</w:t>
      </w:r>
    </w:p>
    <w:p>
      <w:pPr>
        <w:pStyle w:val="Compact"/>
        <w:numPr>
          <w:ilvl w:val="0"/>
          <w:numId w:val="1008"/>
        </w:numPr>
      </w:pPr>
      <w:r>
        <w:t xml:space="preserve">Samostatná Windows aplikácia</w:t>
      </w:r>
    </w:p>
    <w:p>
      <w:pPr>
        <w:pStyle w:val="Compact"/>
        <w:numPr>
          <w:ilvl w:val="0"/>
          <w:numId w:val="1008"/>
        </w:numPr>
      </w:pPr>
      <w:r>
        <w:t xml:space="preserve">VST3 plugin</w:t>
      </w:r>
    </w:p>
    <w:p>
      <w:pPr>
        <w:pStyle w:val="Compact"/>
        <w:numPr>
          <w:ilvl w:val="0"/>
          <w:numId w:val="1008"/>
        </w:numPr>
      </w:pPr>
      <w:r>
        <w:t xml:space="preserve">Input AGC</w:t>
      </w:r>
    </w:p>
    <w:p>
      <w:pPr>
        <w:pStyle w:val="Compact"/>
        <w:numPr>
          <w:ilvl w:val="0"/>
          <w:numId w:val="1008"/>
        </w:numPr>
      </w:pPr>
      <w:r>
        <w:t xml:space="preserve">10-pásmový grafický ekvalizér</w:t>
      </w:r>
    </w:p>
    <w:p>
      <w:pPr>
        <w:pStyle w:val="Compact"/>
        <w:numPr>
          <w:ilvl w:val="0"/>
          <w:numId w:val="1008"/>
        </w:numPr>
      </w:pPr>
      <w:r>
        <w:t xml:space="preserve">Frekvenčný rozsah 31 Hz – 16 kHz</w:t>
      </w:r>
    </w:p>
    <w:p>
      <w:pPr>
        <w:pStyle w:val="Compact"/>
        <w:numPr>
          <w:ilvl w:val="0"/>
          <w:numId w:val="1008"/>
        </w:numPr>
      </w:pPr>
      <w:r>
        <w:t xml:space="preserve">Rozsah ±15 dB pre každé EQ pásmo</w:t>
      </w:r>
    </w:p>
    <w:p>
      <w:pPr>
        <w:pStyle w:val="Compact"/>
        <w:numPr>
          <w:ilvl w:val="0"/>
          <w:numId w:val="1008"/>
        </w:numPr>
      </w:pPr>
      <w:r>
        <w:t xml:space="preserve">Multiband Compressor</w:t>
      </w:r>
    </w:p>
    <w:p>
      <w:pPr>
        <w:pStyle w:val="Compact"/>
        <w:numPr>
          <w:ilvl w:val="0"/>
          <w:numId w:val="1008"/>
        </w:numPr>
      </w:pPr>
      <w:r>
        <w:t xml:space="preserve">Threshold, Ratio, Attack a Release</w:t>
      </w:r>
    </w:p>
    <w:p>
      <w:pPr>
        <w:pStyle w:val="Compact"/>
        <w:numPr>
          <w:ilvl w:val="0"/>
          <w:numId w:val="1008"/>
        </w:numPr>
      </w:pPr>
      <w:r>
        <w:t xml:space="preserve">Peak Limiter</w:t>
      </w:r>
    </w:p>
    <w:p>
      <w:pPr>
        <w:pStyle w:val="Compact"/>
        <w:numPr>
          <w:ilvl w:val="0"/>
          <w:numId w:val="1008"/>
        </w:numPr>
      </w:pPr>
      <w:r>
        <w:t xml:space="preserve">Ochrana pred digitálnym clippingom</w:t>
      </w:r>
    </w:p>
    <w:p>
      <w:pPr>
        <w:pStyle w:val="Compact"/>
        <w:numPr>
          <w:ilvl w:val="0"/>
          <w:numId w:val="1008"/>
        </w:numPr>
      </w:pPr>
      <w:r>
        <w:t xml:space="preserve">Vhodný pre FM a internetové rádio</w:t>
      </w:r>
    </w:p>
    <w:p>
      <w:pPr>
        <w:pStyle w:val="Compact"/>
        <w:numPr>
          <w:ilvl w:val="0"/>
          <w:numId w:val="1008"/>
        </w:numPr>
      </w:pPr>
      <w:r>
        <w:t xml:space="preserve">Ideálny pre streaming a broadcast</w:t>
      </w:r>
    </w:p>
    <w:p>
      <w:pPr>
        <w:pStyle w:val="Compact"/>
        <w:numPr>
          <w:ilvl w:val="0"/>
          <w:numId w:val="1008"/>
        </w:numPr>
      </w:pPr>
      <w:r>
        <w:t xml:space="preserve">Spracovanie reči a voiceoverov</w:t>
      </w:r>
    </w:p>
    <w:p>
      <w:pPr>
        <w:pStyle w:val="Compact"/>
        <w:numPr>
          <w:ilvl w:val="0"/>
          <w:numId w:val="1008"/>
        </w:numPr>
      </w:pPr>
      <w:r>
        <w:t xml:space="preserve">Bezplatné aktualizácie a upgrady doživotne</w:t>
      </w:r>
    </w:p>
    <w:p>
      <w:pPr>
        <w:pStyle w:val="Compact"/>
        <w:numPr>
          <w:ilvl w:val="0"/>
          <w:numId w:val="1008"/>
        </w:numPr>
      </w:pPr>
      <w:r>
        <w:t xml:space="preserve">Až 5 aktivácií</w:t>
      </w:r>
    </w:p>
    <w:p>
      <w:pPr>
        <w:pStyle w:val="Compact"/>
        <w:numPr>
          <w:ilvl w:val="0"/>
          <w:numId w:val="1008"/>
        </w:numPr>
      </w:pPr>
      <w:r>
        <w:t xml:space="preserve">Windows 10 64-bit a Windows 11</w:t>
      </w:r>
    </w:p>
    <w:p>
      <w:r>
        <w:pict>
          <v:rect style="width:0;height:1.5pt" o:hralign="center" o:hrstd="t" o:hr="t"/>
        </w:pict>
      </w:r>
    </w:p>
    <w:bookmarkEnd w:id="31"/>
    <w:bookmarkStart w:id="37" w:name="systémové-požiadavky"/>
    <w:p>
      <w:pPr>
        <w:pStyle w:val="Heading1"/>
      </w:pPr>
      <w:r>
        <w:t xml:space="preserve">Systémové požiadavky</w:t>
      </w:r>
    </w:p>
    <w:bookmarkStart w:id="32" w:name="operačný-systém"/>
    <w:p>
      <w:pPr>
        <w:pStyle w:val="Heading3"/>
      </w:pPr>
      <w:r>
        <w:t xml:space="preserve">Operačný systém</w:t>
      </w:r>
    </w:p>
    <w:p>
      <w:pPr>
        <w:pStyle w:val="Compact"/>
        <w:numPr>
          <w:ilvl w:val="0"/>
          <w:numId w:val="1009"/>
        </w:numPr>
      </w:pPr>
      <w:r>
        <w:t xml:space="preserve">Windows 10 64-bit</w:t>
      </w:r>
    </w:p>
    <w:p>
      <w:pPr>
        <w:pStyle w:val="Compact"/>
        <w:numPr>
          <w:ilvl w:val="0"/>
          <w:numId w:val="1009"/>
        </w:numPr>
      </w:pPr>
      <w:r>
        <w:t xml:space="preserve">Windows 11</w:t>
      </w:r>
    </w:p>
    <w:bookmarkEnd w:id="32"/>
    <w:bookmarkStart w:id="33" w:name="procesor"/>
    <w:p>
      <w:pPr>
        <w:pStyle w:val="Heading3"/>
      </w:pPr>
      <w:r>
        <w:t xml:space="preserve">Procesor</w:t>
      </w:r>
    </w:p>
    <w:p>
      <w:pPr>
        <w:pStyle w:val="Compact"/>
        <w:numPr>
          <w:ilvl w:val="0"/>
          <w:numId w:val="1010"/>
        </w:numPr>
      </w:pPr>
      <w:r>
        <w:t xml:space="preserve">Intel Core i5 alebo novší</w:t>
      </w:r>
    </w:p>
    <w:p>
      <w:pPr>
        <w:pStyle w:val="Compact"/>
        <w:numPr>
          <w:ilvl w:val="0"/>
          <w:numId w:val="1010"/>
        </w:numPr>
      </w:pPr>
      <w:r>
        <w:t xml:space="preserve">AMD Ryzen 5 alebo novší</w:t>
      </w:r>
    </w:p>
    <w:p>
      <w:pPr>
        <w:pStyle w:val="Compact"/>
        <w:numPr>
          <w:ilvl w:val="0"/>
          <w:numId w:val="1010"/>
        </w:numPr>
      </w:pPr>
      <w:r>
        <w:t xml:space="preserve">odporúčaná podpora AVX</w:t>
      </w:r>
    </w:p>
    <w:bookmarkEnd w:id="33"/>
    <w:bookmarkStart w:id="34" w:name="operačná-pamäť"/>
    <w:p>
      <w:pPr>
        <w:pStyle w:val="Heading3"/>
      </w:pPr>
      <w:r>
        <w:t xml:space="preserve">Operačná pamäť</w:t>
      </w:r>
    </w:p>
    <w:p>
      <w:pPr>
        <w:pStyle w:val="Compact"/>
        <w:numPr>
          <w:ilvl w:val="0"/>
          <w:numId w:val="1011"/>
        </w:numPr>
      </w:pPr>
      <w:r>
        <w:t xml:space="preserve">minimálne 4 GB RAM</w:t>
      </w:r>
    </w:p>
    <w:p>
      <w:pPr>
        <w:pStyle w:val="Compact"/>
        <w:numPr>
          <w:ilvl w:val="0"/>
          <w:numId w:val="1011"/>
        </w:numPr>
      </w:pPr>
      <w:r>
        <w:t xml:space="preserve">odporúčaných 8 GB RAM</w:t>
      </w:r>
    </w:p>
    <w:bookmarkEnd w:id="34"/>
    <w:bookmarkStart w:id="35" w:name="miesto-na-disku"/>
    <w:p>
      <w:pPr>
        <w:pStyle w:val="Heading3"/>
      </w:pPr>
      <w:r>
        <w:t xml:space="preserve">Miesto na disku</w:t>
      </w:r>
    </w:p>
    <w:p>
      <w:pPr>
        <w:pStyle w:val="Compact"/>
        <w:numPr>
          <w:ilvl w:val="0"/>
          <w:numId w:val="1012"/>
        </w:numPr>
      </w:pPr>
      <w:r>
        <w:t xml:space="preserve">približne 50 MB</w:t>
      </w:r>
    </w:p>
    <w:bookmarkEnd w:id="35"/>
    <w:bookmarkStart w:id="36" w:name="audio"/>
    <w:p>
      <w:pPr>
        <w:pStyle w:val="Heading3"/>
      </w:pPr>
      <w:r>
        <w:t xml:space="preserve">Audio</w:t>
      </w:r>
    </w:p>
    <w:p>
      <w:pPr>
        <w:pStyle w:val="Compact"/>
        <w:numPr>
          <w:ilvl w:val="0"/>
          <w:numId w:val="1013"/>
        </w:numPr>
      </w:pPr>
      <w:r>
        <w:t xml:space="preserve">odporúčané ASIO</w:t>
      </w:r>
    </w:p>
    <w:p>
      <w:pPr>
        <w:pStyle w:val="Compact"/>
        <w:numPr>
          <w:ilvl w:val="0"/>
          <w:numId w:val="1013"/>
        </w:numPr>
      </w:pPr>
      <w:r>
        <w:t xml:space="preserve">podporované WASAPI</w:t>
      </w:r>
    </w:p>
    <w:p>
      <w:pPr>
        <w:pStyle w:val="FirstParagraph"/>
      </w:pPr>
      <w:r>
        <w:t xml:space="preserve">Na prvú aktiváciu je potrebné internetové pripojenie. Po aktivácii je možné vykonávať overenie aj v režime offline.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profesionálny-zvuk-pre-vaše-rádio"/>
    <w:p>
      <w:pPr>
        <w:pStyle w:val="Heading1"/>
      </w:pPr>
      <w:r>
        <w:t xml:space="preserve">Profesionálny zvuk pre vaše rádio</w:t>
      </w:r>
    </w:p>
    <w:p>
      <w:pPr>
        <w:pStyle w:val="FirstParagraph"/>
      </w:pPr>
      <w:r>
        <w:t xml:space="preserve">S</w:t>
      </w:r>
      <w:r>
        <w:t xml:space="preserve"> </w:t>
      </w:r>
      <w:r>
        <w:rPr>
          <w:b/>
          <w:bCs/>
        </w:rPr>
        <w:t xml:space="preserve">BroadCaster Composer PRO-XL</w:t>
      </w:r>
      <w:r>
        <w:t xml:space="preserve"> </w:t>
      </w:r>
      <w:r>
        <w:t xml:space="preserve">získate výkonné a flexibilné riešenie pre profesionálne spracovanie vášho vysielacieho signálu.</w:t>
      </w:r>
    </w:p>
    <w:p>
      <w:pPr>
        <w:pStyle w:val="BodyText"/>
      </w:pPr>
      <w:r>
        <w:t xml:space="preserve">Či už ho použijete ako samostatnú Windows aplikáciu alebo ako VST3 plugin, kombinácia</w:t>
      </w:r>
      <w:r>
        <w:t xml:space="preserve"> </w:t>
      </w:r>
      <w:r>
        <w:rPr>
          <w:b/>
          <w:bCs/>
        </w:rPr>
        <w:t xml:space="preserve">AGC, ekvalizéra, multiband kompresora a Peak Limiteru</w:t>
      </w:r>
      <w:r>
        <w:t xml:space="preserve"> </w:t>
      </w:r>
      <w:r>
        <w:t xml:space="preserve">vytvára kompletný procesorový reťazec pre vyvážený, hutný a profesionálny rádiový zvuk.</w:t>
      </w:r>
    </w:p>
    <w:p>
      <w:pPr>
        <w:pStyle w:val="BodyText"/>
      </w:pPr>
      <w:r>
        <w:rPr>
          <w:b/>
          <w:bCs/>
        </w:rPr>
        <w:t xml:space="preserve">BroadCaster Composer PRO-XL – profesionálny zvuk pre rádio, streaming a broadcast.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